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13" w:rsidRPr="004939DE" w:rsidRDefault="005F3213" w:rsidP="005F3213">
      <w:pPr>
        <w:pStyle w:val="Style5"/>
        <w:widowControl/>
        <w:spacing w:after="120" w:line="280" w:lineRule="exact"/>
        <w:ind w:left="4820"/>
        <w:jc w:val="left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t>УТВЕРЖДЕНО</w:t>
      </w:r>
    </w:p>
    <w:p w:rsidR="005F3213" w:rsidRPr="004939DE" w:rsidRDefault="005F3213" w:rsidP="005F3213">
      <w:pPr>
        <w:pStyle w:val="Style5"/>
        <w:widowControl/>
        <w:spacing w:line="280" w:lineRule="exact"/>
        <w:ind w:left="4820"/>
        <w:rPr>
          <w:rStyle w:val="FontStyle15"/>
          <w:sz w:val="30"/>
          <w:szCs w:val="30"/>
        </w:rPr>
      </w:pPr>
      <w:r w:rsidRPr="004939DE">
        <w:rPr>
          <w:rStyle w:val="FontStyle15"/>
          <w:spacing w:val="-12"/>
          <w:sz w:val="30"/>
          <w:szCs w:val="30"/>
        </w:rPr>
        <w:t xml:space="preserve">Постановление </w:t>
      </w:r>
      <w:proofErr w:type="gramStart"/>
      <w:r w:rsidRPr="004939DE">
        <w:rPr>
          <w:rStyle w:val="FontStyle15"/>
          <w:spacing w:val="-12"/>
          <w:sz w:val="30"/>
          <w:szCs w:val="30"/>
        </w:rPr>
        <w:t>Президиума Совета</w:t>
      </w:r>
      <w:r w:rsidRPr="004939DE">
        <w:rPr>
          <w:rStyle w:val="FontStyle15"/>
          <w:sz w:val="30"/>
          <w:szCs w:val="30"/>
        </w:rPr>
        <w:br/>
        <w:t>Федерации профсоюзов Беларуси</w:t>
      </w:r>
      <w:proofErr w:type="gramEnd"/>
    </w:p>
    <w:p w:rsidR="005F3213" w:rsidRPr="00397A66" w:rsidRDefault="005F3213" w:rsidP="005F3213">
      <w:pPr>
        <w:pStyle w:val="Style5"/>
        <w:widowControl/>
        <w:spacing w:line="280" w:lineRule="exact"/>
        <w:ind w:left="4820"/>
        <w:rPr>
          <w:sz w:val="30"/>
          <w:szCs w:val="30"/>
        </w:rPr>
      </w:pPr>
      <w:r w:rsidRPr="00397A66">
        <w:rPr>
          <w:sz w:val="30"/>
          <w:szCs w:val="30"/>
        </w:rPr>
        <w:t>30.10.2008 № 223</w:t>
      </w:r>
    </w:p>
    <w:p w:rsidR="005F3213" w:rsidRDefault="005F3213" w:rsidP="005F3213">
      <w:pPr>
        <w:pStyle w:val="Style1"/>
        <w:widowControl/>
        <w:ind w:left="4820"/>
        <w:rPr>
          <w:sz w:val="30"/>
          <w:szCs w:val="30"/>
        </w:rPr>
      </w:pPr>
    </w:p>
    <w:p w:rsidR="005F3213" w:rsidRPr="00B1543A" w:rsidRDefault="005F3213" w:rsidP="005F3213">
      <w:pPr>
        <w:pStyle w:val="Style1"/>
        <w:widowControl/>
        <w:spacing w:line="280" w:lineRule="exact"/>
        <w:ind w:left="4820"/>
        <w:jc w:val="both"/>
        <w:rPr>
          <w:sz w:val="30"/>
          <w:szCs w:val="30"/>
        </w:rPr>
      </w:pPr>
      <w:r>
        <w:rPr>
          <w:sz w:val="30"/>
          <w:szCs w:val="30"/>
        </w:rPr>
        <w:t>(в</w:t>
      </w:r>
      <w:r w:rsidRPr="00B1543A">
        <w:rPr>
          <w:sz w:val="30"/>
          <w:szCs w:val="30"/>
        </w:rPr>
        <w:t xml:space="preserve"> редакции </w:t>
      </w:r>
      <w:proofErr w:type="gramStart"/>
      <w:r w:rsidRPr="00B1543A">
        <w:rPr>
          <w:sz w:val="30"/>
          <w:szCs w:val="30"/>
        </w:rPr>
        <w:t>постановлени</w:t>
      </w:r>
      <w:r>
        <w:rPr>
          <w:sz w:val="30"/>
          <w:szCs w:val="30"/>
        </w:rPr>
        <w:t>й</w:t>
      </w:r>
      <w:r w:rsidRPr="00B1543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Президиума </w:t>
      </w:r>
      <w:r w:rsidRPr="00B1543A">
        <w:rPr>
          <w:sz w:val="30"/>
          <w:szCs w:val="30"/>
        </w:rPr>
        <w:t xml:space="preserve">Совета </w:t>
      </w:r>
      <w:r>
        <w:rPr>
          <w:sz w:val="30"/>
          <w:szCs w:val="30"/>
        </w:rPr>
        <w:t>Ф</w:t>
      </w:r>
      <w:r w:rsidRPr="00B1543A">
        <w:rPr>
          <w:sz w:val="30"/>
          <w:szCs w:val="30"/>
        </w:rPr>
        <w:t>едерации профсоюзов</w:t>
      </w:r>
      <w:r>
        <w:rPr>
          <w:sz w:val="30"/>
          <w:szCs w:val="30"/>
        </w:rPr>
        <w:t> </w:t>
      </w:r>
      <w:r w:rsidRPr="00B1543A">
        <w:rPr>
          <w:sz w:val="30"/>
          <w:szCs w:val="30"/>
        </w:rPr>
        <w:t>Беларуси</w:t>
      </w:r>
      <w:proofErr w:type="gramEnd"/>
      <w:r>
        <w:rPr>
          <w:sz w:val="30"/>
          <w:szCs w:val="30"/>
        </w:rPr>
        <w:br/>
      </w:r>
      <w:r w:rsidRPr="00C75CE8">
        <w:rPr>
          <w:spacing w:val="-8"/>
          <w:sz w:val="30"/>
          <w:szCs w:val="30"/>
        </w:rPr>
        <w:t>от 30.06.2011 № 124, 16.10.2015 №400)</w:t>
      </w:r>
    </w:p>
    <w:p w:rsidR="005F3213" w:rsidRPr="004939DE" w:rsidRDefault="005F3213" w:rsidP="005F3213">
      <w:pPr>
        <w:pStyle w:val="Style1"/>
        <w:widowControl/>
        <w:rPr>
          <w:sz w:val="30"/>
          <w:szCs w:val="30"/>
        </w:rPr>
      </w:pPr>
    </w:p>
    <w:p w:rsidR="005F3213" w:rsidRPr="004939DE" w:rsidRDefault="005F3213" w:rsidP="005F3213">
      <w:pPr>
        <w:pStyle w:val="Style1"/>
        <w:widowControl/>
        <w:spacing w:after="120" w:line="280" w:lineRule="exact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t>ПОЛОЖЕНИЕ</w:t>
      </w:r>
    </w:p>
    <w:p w:rsidR="005F3213" w:rsidRPr="004939DE" w:rsidRDefault="005F3213" w:rsidP="005F3213">
      <w:pPr>
        <w:pStyle w:val="Style1"/>
        <w:widowControl/>
        <w:spacing w:line="280" w:lineRule="exact"/>
        <w:ind w:right="4147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t xml:space="preserve">о проведении </w:t>
      </w:r>
      <w:r>
        <w:rPr>
          <w:rStyle w:val="FontStyle15"/>
          <w:sz w:val="30"/>
          <w:szCs w:val="30"/>
        </w:rPr>
        <w:t>Р</w:t>
      </w:r>
      <w:r w:rsidRPr="004939DE">
        <w:rPr>
          <w:rStyle w:val="FontStyle15"/>
          <w:sz w:val="30"/>
          <w:szCs w:val="30"/>
        </w:rPr>
        <w:t>еспубликанского смотра-конкурса на лучшую первичную профсоюзную организацию Федерации профсоюзов Беларуси по экономии энергоресурсов, сырья и материалов</w:t>
      </w:r>
    </w:p>
    <w:p w:rsidR="005F3213" w:rsidRPr="004939DE" w:rsidRDefault="005F3213" w:rsidP="005F3213">
      <w:pPr>
        <w:pStyle w:val="Style8"/>
        <w:widowControl/>
        <w:rPr>
          <w:sz w:val="30"/>
          <w:szCs w:val="30"/>
        </w:rPr>
      </w:pPr>
    </w:p>
    <w:p w:rsidR="005F3213" w:rsidRPr="004939DE" w:rsidRDefault="005F3213" w:rsidP="005F3213">
      <w:pPr>
        <w:pStyle w:val="Style8"/>
        <w:widowControl/>
        <w:rPr>
          <w:sz w:val="30"/>
          <w:szCs w:val="30"/>
        </w:rPr>
      </w:pPr>
    </w:p>
    <w:p w:rsidR="005F3213" w:rsidRPr="004939DE" w:rsidRDefault="005F3213" w:rsidP="005F3213">
      <w:pPr>
        <w:pStyle w:val="Style8"/>
        <w:widowControl/>
        <w:tabs>
          <w:tab w:val="left" w:pos="230"/>
        </w:tabs>
        <w:jc w:val="both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t>I.</w:t>
      </w:r>
      <w:r w:rsidRPr="004939DE">
        <w:rPr>
          <w:rStyle w:val="FontStyle15"/>
          <w:sz w:val="30"/>
          <w:szCs w:val="30"/>
        </w:rPr>
        <w:tab/>
        <w:t>Общие положения</w:t>
      </w:r>
    </w:p>
    <w:p w:rsidR="005F3213" w:rsidRPr="004939DE" w:rsidRDefault="005F3213" w:rsidP="005F3213">
      <w:pPr>
        <w:pStyle w:val="Style11"/>
        <w:widowControl/>
        <w:numPr>
          <w:ilvl w:val="0"/>
          <w:numId w:val="1"/>
        </w:numPr>
        <w:tabs>
          <w:tab w:val="left" w:pos="993"/>
          <w:tab w:val="left" w:pos="2552"/>
        </w:tabs>
        <w:spacing w:line="240" w:lineRule="auto"/>
        <w:ind w:firstLine="709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t xml:space="preserve">Настоящее Положение определяет условия организации и проведения </w:t>
      </w:r>
      <w:r>
        <w:rPr>
          <w:rStyle w:val="FontStyle15"/>
          <w:sz w:val="30"/>
          <w:szCs w:val="30"/>
        </w:rPr>
        <w:t>Р</w:t>
      </w:r>
      <w:r w:rsidRPr="004939DE">
        <w:rPr>
          <w:rStyle w:val="FontStyle15"/>
          <w:sz w:val="30"/>
          <w:szCs w:val="30"/>
        </w:rPr>
        <w:t>еспубликанского смотра-конкурса на лучшую первичную профсоюзную организацию Федерации профсоюзов Беларуси по экономии энергоресурсов, сырья и материалов (далее – смотр-конкурс).</w:t>
      </w:r>
    </w:p>
    <w:p w:rsidR="005F3213" w:rsidRPr="004939DE" w:rsidRDefault="005F3213" w:rsidP="005F3213">
      <w:pPr>
        <w:pStyle w:val="Style11"/>
        <w:widowControl/>
        <w:numPr>
          <w:ilvl w:val="0"/>
          <w:numId w:val="1"/>
        </w:numPr>
        <w:tabs>
          <w:tab w:val="left" w:pos="2552"/>
        </w:tabs>
        <w:spacing w:line="240" w:lineRule="auto"/>
        <w:ind w:firstLine="709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t>Целью проведения смотра-конкурса является экономия и эффективное использование сырьевых, топливно-энергетических и материальных ресурсов.</w:t>
      </w:r>
    </w:p>
    <w:p w:rsidR="005F3213" w:rsidRPr="004939DE" w:rsidRDefault="005F3213" w:rsidP="005F3213">
      <w:pPr>
        <w:pStyle w:val="Style11"/>
        <w:widowControl/>
        <w:tabs>
          <w:tab w:val="left" w:pos="907"/>
          <w:tab w:val="left" w:pos="993"/>
        </w:tabs>
        <w:spacing w:line="240" w:lineRule="auto"/>
        <w:ind w:firstLine="709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t>3.</w:t>
      </w:r>
      <w:r w:rsidRPr="004939DE">
        <w:rPr>
          <w:rStyle w:val="FontStyle15"/>
          <w:sz w:val="30"/>
          <w:szCs w:val="30"/>
        </w:rPr>
        <w:tab/>
        <w:t>Задачами проведения смотра-конкурса являются:</w:t>
      </w:r>
    </w:p>
    <w:p w:rsidR="005F3213" w:rsidRPr="004939DE" w:rsidRDefault="005F3213" w:rsidP="005F3213">
      <w:pPr>
        <w:pStyle w:val="Style11"/>
        <w:widowControl/>
        <w:tabs>
          <w:tab w:val="left" w:pos="993"/>
          <w:tab w:val="left" w:pos="1166"/>
        </w:tabs>
        <w:spacing w:line="240" w:lineRule="auto"/>
        <w:ind w:firstLine="709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t>3.1.</w:t>
      </w:r>
      <w:r w:rsidRPr="004939DE">
        <w:rPr>
          <w:rStyle w:val="FontStyle15"/>
          <w:sz w:val="30"/>
          <w:szCs w:val="30"/>
        </w:rPr>
        <w:tab/>
      </w:r>
      <w:r w:rsidRPr="004939DE">
        <w:rPr>
          <w:rStyle w:val="FontStyle15"/>
          <w:sz w:val="30"/>
          <w:szCs w:val="30"/>
        </w:rPr>
        <w:tab/>
        <w:t>активизация в трудовых коллективах работы, направленной на экономию всех видов энергоресурсов, сырья и материалов;</w:t>
      </w:r>
    </w:p>
    <w:p w:rsidR="005F3213" w:rsidRPr="004939DE" w:rsidRDefault="005F3213" w:rsidP="005F3213">
      <w:pPr>
        <w:pStyle w:val="Style11"/>
        <w:widowControl/>
        <w:tabs>
          <w:tab w:val="left" w:pos="993"/>
          <w:tab w:val="left" w:pos="1349"/>
        </w:tabs>
        <w:spacing w:line="240" w:lineRule="auto"/>
        <w:ind w:firstLine="709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t>3.2.</w:t>
      </w:r>
      <w:r w:rsidRPr="004939DE">
        <w:rPr>
          <w:rStyle w:val="FontStyle15"/>
          <w:sz w:val="30"/>
          <w:szCs w:val="30"/>
        </w:rPr>
        <w:tab/>
        <w:t>обеспечение действенного участия профсоюзов в реализации мероприятий по энергосбережению, экономии материалов, снижению трудовых затрат.</w:t>
      </w:r>
    </w:p>
    <w:p w:rsidR="005F3213" w:rsidRPr="004939DE" w:rsidRDefault="005F3213" w:rsidP="005F3213">
      <w:pPr>
        <w:pStyle w:val="Style11"/>
        <w:widowControl/>
        <w:tabs>
          <w:tab w:val="left" w:pos="1349"/>
        </w:tabs>
        <w:spacing w:line="240" w:lineRule="auto"/>
        <w:ind w:firstLine="709"/>
        <w:rPr>
          <w:rStyle w:val="FontStyle15"/>
          <w:sz w:val="30"/>
          <w:szCs w:val="30"/>
        </w:rPr>
      </w:pPr>
    </w:p>
    <w:p w:rsidR="005F3213" w:rsidRPr="004939DE" w:rsidRDefault="005F3213" w:rsidP="005F3213">
      <w:pPr>
        <w:pStyle w:val="Style8"/>
        <w:widowControl/>
        <w:tabs>
          <w:tab w:val="left" w:pos="341"/>
        </w:tabs>
        <w:jc w:val="both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t>II.</w:t>
      </w:r>
      <w:r w:rsidRPr="004939DE">
        <w:rPr>
          <w:rStyle w:val="FontStyle15"/>
          <w:sz w:val="30"/>
          <w:szCs w:val="30"/>
        </w:rPr>
        <w:tab/>
        <w:t>Порядок и сроки проведения смотра-конкурса</w:t>
      </w:r>
    </w:p>
    <w:p w:rsidR="005F3213" w:rsidRPr="004939DE" w:rsidRDefault="005F3213" w:rsidP="005F3213">
      <w:pPr>
        <w:pStyle w:val="Style1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firstLine="709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t>Смотр-конкурс проводится в два этапа: отраслевой и республиканский.</w:t>
      </w:r>
    </w:p>
    <w:p w:rsidR="005F3213" w:rsidRPr="004939DE" w:rsidRDefault="005F3213" w:rsidP="005F3213">
      <w:pPr>
        <w:pStyle w:val="Style11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firstLine="709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t>Отраслевой этап смотра-конкурса проводится членскими организациями Федерации профсоюзов Беларуси (для ассоциированных членов Федерации профсоюзов Беларуси – Объединенной профсоюзной организацией предприятий, учреждений и организаций ФПБ) совместно с органами хозяйственного управления.</w:t>
      </w:r>
    </w:p>
    <w:p w:rsidR="005F3213" w:rsidRPr="004939DE" w:rsidRDefault="005F3213" w:rsidP="005F3213">
      <w:pPr>
        <w:pStyle w:val="Style12"/>
        <w:widowControl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firstLine="709"/>
        <w:jc w:val="both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t xml:space="preserve">Условия проведения отраслевого этапа смотра-конкурса разрабатываются самостоятельно членскими организациями ФПБ (для ассоциированных членов Федерации профсоюзов Беларуси – </w:t>
      </w:r>
      <w:r w:rsidRPr="004939DE">
        <w:rPr>
          <w:rStyle w:val="FontStyle15"/>
          <w:sz w:val="30"/>
          <w:szCs w:val="30"/>
        </w:rPr>
        <w:lastRenderedPageBreak/>
        <w:t>Объединенной профсоюзной организацией предприятий, учреждений и организаций ФПБ) в соответствии с настоящим Положением.</w:t>
      </w:r>
    </w:p>
    <w:p w:rsidR="005F3213" w:rsidRPr="004939DE" w:rsidRDefault="005F3213" w:rsidP="005F3213">
      <w:pPr>
        <w:pStyle w:val="Style2"/>
        <w:widowControl/>
        <w:tabs>
          <w:tab w:val="left" w:pos="1248"/>
        </w:tabs>
        <w:spacing w:line="240" w:lineRule="auto"/>
        <w:ind w:firstLine="709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t>7.</w:t>
      </w:r>
      <w:r w:rsidRPr="004939DE">
        <w:rPr>
          <w:rStyle w:val="FontStyle15"/>
          <w:sz w:val="30"/>
          <w:szCs w:val="30"/>
        </w:rPr>
        <w:tab/>
        <w:t xml:space="preserve">Итоги отраслевого этапа смотра-конкурса утверждаются решением руководящих органов республиканских отраслевых профсоюзов (для ассоциированных членов Федерации профсоюзов Беларуси – Объединенной профсоюзной организации предприятий, учреждений и организаций ФПБ) до 1 </w:t>
      </w:r>
      <w:r>
        <w:rPr>
          <w:rStyle w:val="FontStyle15"/>
          <w:sz w:val="30"/>
          <w:szCs w:val="30"/>
        </w:rPr>
        <w:t>марта</w:t>
      </w:r>
      <w:r w:rsidRPr="004939DE">
        <w:rPr>
          <w:rStyle w:val="FontStyle15"/>
          <w:sz w:val="30"/>
          <w:szCs w:val="30"/>
        </w:rPr>
        <w:t xml:space="preserve"> </w:t>
      </w:r>
      <w:r w:rsidRPr="008A729C">
        <w:rPr>
          <w:rStyle w:val="FontStyle15"/>
          <w:sz w:val="30"/>
          <w:szCs w:val="30"/>
        </w:rPr>
        <w:t xml:space="preserve">следующего </w:t>
      </w:r>
      <w:proofErr w:type="gramStart"/>
      <w:r w:rsidRPr="008A729C">
        <w:rPr>
          <w:rStyle w:val="FontStyle15"/>
          <w:sz w:val="30"/>
          <w:szCs w:val="30"/>
        </w:rPr>
        <w:t>за</w:t>
      </w:r>
      <w:proofErr w:type="gramEnd"/>
      <w:r w:rsidRPr="008A729C">
        <w:rPr>
          <w:rStyle w:val="FontStyle15"/>
          <w:sz w:val="30"/>
          <w:szCs w:val="30"/>
        </w:rPr>
        <w:t xml:space="preserve"> отчетным года</w:t>
      </w:r>
      <w:r>
        <w:rPr>
          <w:rStyle w:val="FontStyle15"/>
          <w:sz w:val="30"/>
          <w:szCs w:val="30"/>
        </w:rPr>
        <w:t>.</w:t>
      </w:r>
    </w:p>
    <w:p w:rsidR="005F3213" w:rsidRPr="004939DE" w:rsidRDefault="005F3213" w:rsidP="005F3213">
      <w:pPr>
        <w:pStyle w:val="Style2"/>
        <w:widowControl/>
        <w:tabs>
          <w:tab w:val="left" w:pos="1032"/>
        </w:tabs>
        <w:spacing w:line="240" w:lineRule="auto"/>
        <w:ind w:firstLine="709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t>8.</w:t>
      </w:r>
      <w:r w:rsidRPr="004939DE">
        <w:rPr>
          <w:rStyle w:val="FontStyle15"/>
          <w:sz w:val="30"/>
          <w:szCs w:val="30"/>
        </w:rPr>
        <w:tab/>
        <w:t>Республиканский этап смотра-конкурса проводится Федерацией профсоюзов Беларуси.</w:t>
      </w:r>
    </w:p>
    <w:p w:rsidR="005F3213" w:rsidRPr="004939DE" w:rsidRDefault="005F3213" w:rsidP="005F3213">
      <w:pPr>
        <w:pStyle w:val="Style3"/>
        <w:widowControl/>
        <w:spacing w:line="240" w:lineRule="auto"/>
        <w:ind w:firstLine="709"/>
        <w:rPr>
          <w:rStyle w:val="FontStyle15"/>
          <w:sz w:val="30"/>
          <w:szCs w:val="30"/>
        </w:rPr>
      </w:pPr>
      <w:proofErr w:type="gramStart"/>
      <w:r w:rsidRPr="004939DE">
        <w:rPr>
          <w:rStyle w:val="FontStyle15"/>
          <w:sz w:val="30"/>
          <w:szCs w:val="30"/>
        </w:rPr>
        <w:t xml:space="preserve">Для участия в республиканском этапе смотра-конкурса членские организации (для ассоциированных членов Федерации профсоюзов Беларуси – Объединенная профсоюзная организация предприятий, учреждений и организаций ФПБ) представляют в главное </w:t>
      </w:r>
      <w:r>
        <w:rPr>
          <w:rStyle w:val="FontStyle15"/>
          <w:sz w:val="30"/>
          <w:szCs w:val="30"/>
        </w:rPr>
        <w:t>управление социального партнерства и трудовых отношений</w:t>
      </w:r>
      <w:r w:rsidRPr="004939DE">
        <w:rPr>
          <w:rStyle w:val="FontStyle15"/>
          <w:sz w:val="30"/>
          <w:szCs w:val="30"/>
        </w:rPr>
        <w:t xml:space="preserve"> аппарата Совета ФПБ на победителя отраслевого этапа смотра-конкурса (по одному от отрасли</w:t>
      </w:r>
      <w:r>
        <w:rPr>
          <w:rStyle w:val="FontStyle15"/>
          <w:sz w:val="30"/>
          <w:szCs w:val="30"/>
        </w:rPr>
        <w:t>,</w:t>
      </w:r>
      <w:r w:rsidRPr="004939DE">
        <w:rPr>
          <w:rStyle w:val="FontStyle15"/>
          <w:sz w:val="30"/>
          <w:szCs w:val="30"/>
        </w:rPr>
        <w:t xml:space="preserve"> за исключением организаций </w:t>
      </w:r>
      <w:r w:rsidRPr="004939DE">
        <w:rPr>
          <w:rStyle w:val="FontStyle15"/>
          <w:sz w:val="30"/>
          <w:szCs w:val="30"/>
          <w:lang w:val="en-US"/>
        </w:rPr>
        <w:t>III</w:t>
      </w:r>
      <w:r w:rsidRPr="004939DE">
        <w:rPr>
          <w:rStyle w:val="FontStyle15"/>
          <w:sz w:val="30"/>
          <w:szCs w:val="30"/>
        </w:rPr>
        <w:t xml:space="preserve"> группы) </w:t>
      </w:r>
      <w:r w:rsidRPr="008A729C">
        <w:rPr>
          <w:rStyle w:val="FontStyle15"/>
          <w:sz w:val="30"/>
          <w:szCs w:val="30"/>
        </w:rPr>
        <w:t>до 15 марта следующего за отчетным года</w:t>
      </w:r>
      <w:r w:rsidRPr="004939DE">
        <w:rPr>
          <w:rStyle w:val="FontStyle15"/>
          <w:sz w:val="30"/>
          <w:szCs w:val="30"/>
        </w:rPr>
        <w:t xml:space="preserve"> следующие документы:</w:t>
      </w:r>
      <w:proofErr w:type="gramEnd"/>
    </w:p>
    <w:p w:rsidR="005F3213" w:rsidRPr="004939DE" w:rsidRDefault="005F3213" w:rsidP="005F3213">
      <w:pPr>
        <w:pStyle w:val="Style3"/>
        <w:widowControl/>
        <w:spacing w:line="240" w:lineRule="auto"/>
        <w:ind w:firstLine="709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t>постановление руководящего органа отраслевого профсоюза об итогах смотра-конкурса (для ассоциированных членов Федерации профсоюзов Беларуси – Объединенной профсоюзной организации предприятий, учреждений и организаций ФПБ);</w:t>
      </w:r>
    </w:p>
    <w:p w:rsidR="005F3213" w:rsidRPr="004939DE" w:rsidRDefault="005F3213" w:rsidP="005F3213">
      <w:pPr>
        <w:pStyle w:val="Style4"/>
        <w:widowControl/>
        <w:spacing w:line="240" w:lineRule="auto"/>
        <w:ind w:firstLine="709"/>
        <w:jc w:val="both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t>информацию о первичной профсоюзной организации (фамилия, имя, отчество председателя, численность работающих, численность членов профсоюза и др.);</w:t>
      </w:r>
    </w:p>
    <w:p w:rsidR="005F3213" w:rsidRPr="004939DE" w:rsidRDefault="005F3213" w:rsidP="005F3213">
      <w:pPr>
        <w:pStyle w:val="Style4"/>
        <w:widowControl/>
        <w:spacing w:line="240" w:lineRule="auto"/>
        <w:ind w:firstLine="709"/>
        <w:jc w:val="both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t>материалы о работе лучшей первичной профсоюзной организации по показателям, указанным в пункте 12 настоящего Положения, с приложением подтверждающих документов.</w:t>
      </w:r>
    </w:p>
    <w:p w:rsidR="005F3213" w:rsidRPr="004939DE" w:rsidRDefault="005F3213" w:rsidP="005F3213">
      <w:pPr>
        <w:pStyle w:val="Style4"/>
        <w:widowControl/>
        <w:spacing w:line="240" w:lineRule="auto"/>
        <w:ind w:firstLine="709"/>
        <w:jc w:val="both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t>Могут быть представлены иные документы и материалы (фотографии и т.д.), позволяющие более объективно оценить уровень работы соответствующей первичной профсоюзной организации.</w:t>
      </w:r>
    </w:p>
    <w:p w:rsidR="005F3213" w:rsidRPr="002802AA" w:rsidRDefault="005F3213" w:rsidP="005F3213">
      <w:pPr>
        <w:pStyle w:val="Style2"/>
        <w:widowControl/>
        <w:tabs>
          <w:tab w:val="left" w:pos="1176"/>
        </w:tabs>
        <w:spacing w:line="240" w:lineRule="auto"/>
        <w:ind w:firstLine="709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t>9.</w:t>
      </w:r>
      <w:r w:rsidRPr="004939DE">
        <w:rPr>
          <w:rStyle w:val="FontStyle15"/>
          <w:sz w:val="30"/>
          <w:szCs w:val="30"/>
        </w:rPr>
        <w:tab/>
        <w:t xml:space="preserve">Итоги республиканского этапа смотра-конкурса подводятся </w:t>
      </w:r>
      <w:r>
        <w:rPr>
          <w:rStyle w:val="FontStyle15"/>
          <w:sz w:val="30"/>
          <w:szCs w:val="30"/>
        </w:rPr>
        <w:t>к</w:t>
      </w:r>
      <w:r w:rsidRPr="004939DE">
        <w:rPr>
          <w:rStyle w:val="FontStyle15"/>
          <w:sz w:val="30"/>
          <w:szCs w:val="30"/>
        </w:rPr>
        <w:t xml:space="preserve">омиссией Федерации профсоюзов Беларуси по </w:t>
      </w:r>
      <w:r>
        <w:rPr>
          <w:rStyle w:val="FontStyle15"/>
          <w:sz w:val="30"/>
          <w:szCs w:val="30"/>
        </w:rPr>
        <w:t>проведению Республиканского смотра-конкурса на лучшую первичную профсоюзную организацию Федерации профсоюзов Беларуси по экономии энергоресурсов, сырья и материалов</w:t>
      </w:r>
      <w:r w:rsidRPr="004939DE">
        <w:rPr>
          <w:rStyle w:val="FontStyle15"/>
          <w:sz w:val="30"/>
          <w:szCs w:val="30"/>
        </w:rPr>
        <w:t xml:space="preserve"> (далее – Комиссия)</w:t>
      </w:r>
      <w:r>
        <w:rPr>
          <w:rStyle w:val="FontStyle15"/>
          <w:sz w:val="30"/>
          <w:szCs w:val="30"/>
        </w:rPr>
        <w:t xml:space="preserve"> </w:t>
      </w:r>
      <w:r w:rsidRPr="002802AA">
        <w:rPr>
          <w:rStyle w:val="FontStyle15"/>
          <w:sz w:val="30"/>
          <w:szCs w:val="30"/>
        </w:rPr>
        <w:t xml:space="preserve">и представляются на утверждение </w:t>
      </w:r>
      <w:proofErr w:type="gramStart"/>
      <w:r w:rsidRPr="002802AA">
        <w:rPr>
          <w:rStyle w:val="FontStyle15"/>
          <w:sz w:val="30"/>
          <w:szCs w:val="30"/>
        </w:rPr>
        <w:t>Президиума Совета Федерации профсоюзов Беларуси</w:t>
      </w:r>
      <w:proofErr w:type="gramEnd"/>
      <w:r w:rsidRPr="002802AA">
        <w:rPr>
          <w:rStyle w:val="FontStyle15"/>
          <w:sz w:val="30"/>
          <w:szCs w:val="30"/>
        </w:rPr>
        <w:t>.</w:t>
      </w:r>
    </w:p>
    <w:p w:rsidR="005F3213" w:rsidRPr="004939DE" w:rsidRDefault="005F3213" w:rsidP="005F3213">
      <w:pPr>
        <w:pStyle w:val="Style2"/>
        <w:widowControl/>
        <w:tabs>
          <w:tab w:val="left" w:pos="1272"/>
        </w:tabs>
        <w:spacing w:line="240" w:lineRule="auto"/>
        <w:ind w:firstLine="709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t>10.</w:t>
      </w:r>
      <w:r w:rsidRPr="004939DE">
        <w:rPr>
          <w:rStyle w:val="FontStyle15"/>
          <w:sz w:val="30"/>
          <w:szCs w:val="30"/>
        </w:rPr>
        <w:tab/>
      </w:r>
      <w:proofErr w:type="gramStart"/>
      <w:r w:rsidRPr="004939DE">
        <w:rPr>
          <w:rStyle w:val="FontStyle15"/>
          <w:sz w:val="30"/>
          <w:szCs w:val="30"/>
        </w:rPr>
        <w:t>Комиссия на основании документов, представленных в соответствии с пунктом 8 настоящего Положения, в ср</w:t>
      </w:r>
      <w:r w:rsidRPr="004939DE">
        <w:rPr>
          <w:rStyle w:val="FontStyle15"/>
          <w:spacing w:val="-12"/>
          <w:sz w:val="30"/>
          <w:szCs w:val="30"/>
        </w:rPr>
        <w:t xml:space="preserve">ок </w:t>
      </w:r>
      <w:r w:rsidRPr="008A729C">
        <w:rPr>
          <w:rStyle w:val="FontStyle15"/>
          <w:sz w:val="30"/>
          <w:szCs w:val="30"/>
        </w:rPr>
        <w:t>до</w:t>
      </w:r>
      <w:r>
        <w:rPr>
          <w:rStyle w:val="FontStyle15"/>
          <w:sz w:val="30"/>
          <w:szCs w:val="30"/>
        </w:rPr>
        <w:t xml:space="preserve"> </w:t>
      </w:r>
      <w:r w:rsidRPr="008A729C">
        <w:rPr>
          <w:rStyle w:val="FontStyle15"/>
          <w:sz w:val="30"/>
          <w:szCs w:val="30"/>
        </w:rPr>
        <w:t>10</w:t>
      </w:r>
      <w:r>
        <w:rPr>
          <w:rStyle w:val="FontStyle15"/>
          <w:sz w:val="30"/>
          <w:szCs w:val="30"/>
        </w:rPr>
        <w:t xml:space="preserve"> </w:t>
      </w:r>
      <w:r w:rsidRPr="008A729C">
        <w:rPr>
          <w:rStyle w:val="FontStyle15"/>
          <w:sz w:val="30"/>
          <w:szCs w:val="30"/>
        </w:rPr>
        <w:t>апреля</w:t>
      </w:r>
      <w:r>
        <w:rPr>
          <w:rStyle w:val="FontStyle15"/>
          <w:sz w:val="30"/>
          <w:szCs w:val="30"/>
        </w:rPr>
        <w:t xml:space="preserve"> </w:t>
      </w:r>
      <w:r w:rsidRPr="008A729C">
        <w:rPr>
          <w:rStyle w:val="FontStyle15"/>
          <w:sz w:val="30"/>
          <w:szCs w:val="30"/>
        </w:rPr>
        <w:t>следующего</w:t>
      </w:r>
      <w:r>
        <w:rPr>
          <w:rStyle w:val="FontStyle15"/>
          <w:sz w:val="30"/>
          <w:szCs w:val="30"/>
        </w:rPr>
        <w:t xml:space="preserve"> </w:t>
      </w:r>
      <w:r w:rsidRPr="008A729C">
        <w:rPr>
          <w:rStyle w:val="FontStyle15"/>
          <w:sz w:val="30"/>
          <w:szCs w:val="30"/>
        </w:rPr>
        <w:t>за</w:t>
      </w:r>
      <w:r>
        <w:rPr>
          <w:rStyle w:val="FontStyle15"/>
          <w:sz w:val="30"/>
          <w:szCs w:val="30"/>
        </w:rPr>
        <w:t xml:space="preserve"> отчетным </w:t>
      </w:r>
      <w:r w:rsidRPr="008A729C">
        <w:rPr>
          <w:rStyle w:val="FontStyle15"/>
          <w:sz w:val="30"/>
          <w:szCs w:val="30"/>
        </w:rPr>
        <w:t>года</w:t>
      </w:r>
      <w:r w:rsidRPr="004939DE">
        <w:rPr>
          <w:rStyle w:val="FontStyle15"/>
          <w:sz w:val="30"/>
          <w:szCs w:val="30"/>
        </w:rPr>
        <w:t xml:space="preserve"> определяет победителей смотра-конкурса по следующим группам организаций:</w:t>
      </w:r>
      <w:proofErr w:type="gramEnd"/>
    </w:p>
    <w:p w:rsidR="005F3213" w:rsidRPr="004939DE" w:rsidRDefault="005F3213" w:rsidP="005F3213">
      <w:pPr>
        <w:pStyle w:val="Style3"/>
        <w:widowControl/>
        <w:spacing w:line="260" w:lineRule="auto"/>
        <w:ind w:firstLine="709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lastRenderedPageBreak/>
        <w:t xml:space="preserve">I группа – организации Белорусского профсоюза работников автомобильного и сельскохозяйственного машиностроения, Белорусского профсоюза металлистов, Белорусского профсоюза работников промышленности, Белорусского профсоюза работников химической, горной и нефтяной отраслей промышленности, </w:t>
      </w:r>
      <w:r w:rsidRPr="009B7B95">
        <w:rPr>
          <w:rStyle w:val="FontStyle15"/>
          <w:sz w:val="30"/>
          <w:szCs w:val="30"/>
        </w:rPr>
        <w:t>Белорусского профсоюза работников энергетики,</w:t>
      </w:r>
      <w:r w:rsidRPr="004939DE">
        <w:rPr>
          <w:rStyle w:val="FontStyle15"/>
          <w:sz w:val="30"/>
          <w:szCs w:val="30"/>
        </w:rPr>
        <w:t xml:space="preserve"> электротехнической и топливной промышленности</w:t>
      </w:r>
      <w:r>
        <w:rPr>
          <w:rStyle w:val="FontStyle15"/>
          <w:sz w:val="30"/>
          <w:szCs w:val="30"/>
        </w:rPr>
        <w:t xml:space="preserve">, </w:t>
      </w:r>
      <w:r w:rsidRPr="0086321B">
        <w:rPr>
          <w:rStyle w:val="FontStyle15"/>
          <w:sz w:val="30"/>
          <w:szCs w:val="30"/>
        </w:rPr>
        <w:t>Белорусского профсоюза работников нефтяной и газовой промышленности</w:t>
      </w:r>
      <w:r>
        <w:rPr>
          <w:rStyle w:val="FontStyle15"/>
          <w:sz w:val="30"/>
          <w:szCs w:val="30"/>
        </w:rPr>
        <w:t xml:space="preserve"> </w:t>
      </w:r>
      <w:r w:rsidRPr="004939DE">
        <w:rPr>
          <w:rStyle w:val="FontStyle15"/>
          <w:sz w:val="30"/>
          <w:szCs w:val="30"/>
        </w:rPr>
        <w:t>– три призовых места;</w:t>
      </w:r>
    </w:p>
    <w:p w:rsidR="005F3213" w:rsidRPr="004939DE" w:rsidRDefault="005F3213" w:rsidP="005F3213">
      <w:pPr>
        <w:pStyle w:val="Style2"/>
        <w:widowControl/>
        <w:tabs>
          <w:tab w:val="left" w:pos="1061"/>
        </w:tabs>
        <w:spacing w:line="260" w:lineRule="auto"/>
        <w:ind w:firstLine="709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t>II</w:t>
      </w:r>
      <w:r w:rsidRPr="004939DE">
        <w:rPr>
          <w:rStyle w:val="FontStyle15"/>
          <w:sz w:val="30"/>
          <w:szCs w:val="30"/>
        </w:rPr>
        <w:tab/>
        <w:t>группа – организации Белорусского профсоюза авиационных работников, Белорусского профсоюза работников транспорта и дорожного хозяйства, Белорусского профсоюза железнодорожников и транспортных строителей, Белорусского профсоюза работников связи, Белорусского профсоюза работников строительства и промышленности строительных материалов</w:t>
      </w:r>
      <w:r>
        <w:rPr>
          <w:rStyle w:val="FontStyle15"/>
          <w:sz w:val="30"/>
          <w:szCs w:val="30"/>
        </w:rPr>
        <w:t xml:space="preserve">, </w:t>
      </w:r>
      <w:r w:rsidRPr="0086321B">
        <w:rPr>
          <w:rStyle w:val="FontStyle15"/>
          <w:sz w:val="30"/>
          <w:szCs w:val="30"/>
        </w:rPr>
        <w:t xml:space="preserve">Белорусского профсоюза работников местной промышленности и </w:t>
      </w:r>
      <w:r>
        <w:rPr>
          <w:rStyle w:val="FontStyle15"/>
          <w:sz w:val="30"/>
          <w:szCs w:val="30"/>
        </w:rPr>
        <w:t>коммунально-бытовых предприятий</w:t>
      </w:r>
      <w:r w:rsidRPr="0086321B">
        <w:rPr>
          <w:rStyle w:val="FontStyle15"/>
          <w:sz w:val="30"/>
          <w:szCs w:val="30"/>
        </w:rPr>
        <w:t xml:space="preserve"> </w:t>
      </w:r>
      <w:r w:rsidRPr="004939DE">
        <w:rPr>
          <w:rStyle w:val="FontStyle15"/>
          <w:sz w:val="30"/>
          <w:szCs w:val="30"/>
        </w:rPr>
        <w:t>– три призовых места;</w:t>
      </w:r>
    </w:p>
    <w:p w:rsidR="005F3213" w:rsidRPr="004939DE" w:rsidRDefault="005F3213" w:rsidP="005F3213">
      <w:pPr>
        <w:pStyle w:val="Style2"/>
        <w:widowControl/>
        <w:numPr>
          <w:ilvl w:val="0"/>
          <w:numId w:val="3"/>
        </w:numPr>
        <w:tabs>
          <w:tab w:val="left" w:pos="1157"/>
        </w:tabs>
        <w:spacing w:line="260" w:lineRule="auto"/>
        <w:ind w:firstLine="709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t>группа – организации Белорусского профсоюза работников агропромышленного комплекса – три призовых места;</w:t>
      </w:r>
    </w:p>
    <w:p w:rsidR="005F3213" w:rsidRPr="004939DE" w:rsidRDefault="005F3213" w:rsidP="005F3213">
      <w:pPr>
        <w:pStyle w:val="Style2"/>
        <w:widowControl/>
        <w:numPr>
          <w:ilvl w:val="0"/>
          <w:numId w:val="3"/>
        </w:numPr>
        <w:tabs>
          <w:tab w:val="left" w:pos="1157"/>
        </w:tabs>
        <w:spacing w:line="260" w:lineRule="auto"/>
        <w:ind w:firstLine="709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t xml:space="preserve">группа – организации Белорусского профсоюза работников НАН, </w:t>
      </w:r>
      <w:r>
        <w:rPr>
          <w:rStyle w:val="FontStyle15"/>
          <w:sz w:val="30"/>
          <w:szCs w:val="30"/>
        </w:rPr>
        <w:t>Белорусского п</w:t>
      </w:r>
      <w:r w:rsidRPr="004939DE">
        <w:rPr>
          <w:rStyle w:val="FontStyle15"/>
          <w:sz w:val="30"/>
          <w:szCs w:val="30"/>
        </w:rPr>
        <w:t xml:space="preserve">рофсоюза </w:t>
      </w:r>
      <w:r w:rsidRPr="00D91A0C">
        <w:rPr>
          <w:rStyle w:val="FontStyle15"/>
          <w:sz w:val="30"/>
          <w:szCs w:val="30"/>
        </w:rPr>
        <w:t>банковских и финансовых работников</w:t>
      </w:r>
      <w:r w:rsidRPr="004939DE">
        <w:rPr>
          <w:rStyle w:val="FontStyle15"/>
          <w:sz w:val="30"/>
          <w:szCs w:val="30"/>
        </w:rPr>
        <w:t xml:space="preserve">, Белорусского профсоюза работников государственных и других учреждений, Белорусского профсоюза работников здравоохранения, Белорусского профсоюза работников культуры, Белорусского профсоюза работников налоговых и других финансовых органов, Белорусского профсоюза </w:t>
      </w:r>
      <w:r>
        <w:rPr>
          <w:rStyle w:val="FontStyle15"/>
          <w:sz w:val="30"/>
          <w:szCs w:val="30"/>
        </w:rPr>
        <w:t xml:space="preserve">работников образования и науки </w:t>
      </w:r>
      <w:r w:rsidRPr="004939DE">
        <w:rPr>
          <w:rStyle w:val="FontStyle15"/>
          <w:sz w:val="30"/>
          <w:szCs w:val="30"/>
        </w:rPr>
        <w:t>– три призовых места;</w:t>
      </w:r>
    </w:p>
    <w:p w:rsidR="005F3213" w:rsidRPr="004939DE" w:rsidRDefault="005F3213" w:rsidP="005F3213">
      <w:pPr>
        <w:pStyle w:val="Style2"/>
        <w:widowControl/>
        <w:numPr>
          <w:ilvl w:val="0"/>
          <w:numId w:val="3"/>
        </w:numPr>
        <w:tabs>
          <w:tab w:val="left" w:pos="1157"/>
        </w:tabs>
        <w:spacing w:line="260" w:lineRule="auto"/>
        <w:ind w:firstLine="709"/>
        <w:rPr>
          <w:rStyle w:val="FontStyle15"/>
          <w:sz w:val="30"/>
          <w:szCs w:val="30"/>
        </w:rPr>
      </w:pPr>
      <w:proofErr w:type="gramStart"/>
      <w:r w:rsidRPr="004939DE">
        <w:rPr>
          <w:rStyle w:val="FontStyle15"/>
          <w:sz w:val="30"/>
          <w:szCs w:val="30"/>
        </w:rPr>
        <w:t xml:space="preserve">группа – </w:t>
      </w:r>
      <w:r w:rsidRPr="00D91A0C">
        <w:rPr>
          <w:rStyle w:val="FontStyle15"/>
          <w:sz w:val="30"/>
          <w:szCs w:val="30"/>
        </w:rPr>
        <w:t>организации Белорусского профсоюза работников Вооруженных Сил, органов пограничной службы, Министерства по чрезвычайным ситуациям и других органов безопасности</w:t>
      </w:r>
      <w:r w:rsidRPr="004939DE">
        <w:rPr>
          <w:rStyle w:val="FontStyle15"/>
          <w:sz w:val="30"/>
          <w:szCs w:val="30"/>
        </w:rPr>
        <w:t xml:space="preserve">, Белорусского профсоюза работников отраслей природопользования и </w:t>
      </w:r>
      <w:proofErr w:type="spellStart"/>
      <w:r w:rsidRPr="004939DE">
        <w:rPr>
          <w:rStyle w:val="FontStyle15"/>
          <w:sz w:val="30"/>
          <w:szCs w:val="30"/>
        </w:rPr>
        <w:t>геотехнологий</w:t>
      </w:r>
      <w:proofErr w:type="spellEnd"/>
      <w:r w:rsidRPr="004939DE">
        <w:rPr>
          <w:rStyle w:val="FontStyle15"/>
          <w:sz w:val="30"/>
          <w:szCs w:val="30"/>
        </w:rPr>
        <w:t xml:space="preserve">, Белорусского профсоюза работников различных форм предпринимательства </w:t>
      </w:r>
      <w:r>
        <w:rPr>
          <w:rStyle w:val="FontStyle15"/>
          <w:sz w:val="30"/>
          <w:szCs w:val="30"/>
        </w:rPr>
        <w:t>"</w:t>
      </w:r>
      <w:proofErr w:type="spellStart"/>
      <w:r w:rsidRPr="004939DE">
        <w:rPr>
          <w:rStyle w:val="FontStyle15"/>
          <w:sz w:val="30"/>
          <w:szCs w:val="30"/>
        </w:rPr>
        <w:t>Садружнасць</w:t>
      </w:r>
      <w:proofErr w:type="spellEnd"/>
      <w:r>
        <w:rPr>
          <w:rStyle w:val="FontStyle15"/>
          <w:sz w:val="30"/>
          <w:szCs w:val="30"/>
        </w:rPr>
        <w:t>"</w:t>
      </w:r>
      <w:r w:rsidRPr="004939DE">
        <w:rPr>
          <w:rStyle w:val="FontStyle15"/>
          <w:sz w:val="30"/>
          <w:szCs w:val="30"/>
        </w:rPr>
        <w:t>, Белорусского профсоюза работников леса, Белорусского профсоюза работников потребительской кооперации, Белорусского профсоюза работников торговли</w:t>
      </w:r>
      <w:r>
        <w:rPr>
          <w:rStyle w:val="FontStyle15"/>
          <w:sz w:val="30"/>
          <w:szCs w:val="30"/>
        </w:rPr>
        <w:t xml:space="preserve">, </w:t>
      </w:r>
      <w:r w:rsidRPr="002802AA">
        <w:rPr>
          <w:rStyle w:val="FontStyle15"/>
          <w:sz w:val="30"/>
          <w:szCs w:val="30"/>
        </w:rPr>
        <w:t xml:space="preserve">Белорусского профсоюза работников легкой промышленности, Белорусского профсоюза работников органов государственной безопасности </w:t>
      </w:r>
      <w:r w:rsidRPr="004939DE">
        <w:rPr>
          <w:rStyle w:val="FontStyle15"/>
          <w:sz w:val="30"/>
          <w:szCs w:val="30"/>
        </w:rPr>
        <w:t xml:space="preserve"> – три призовых места;</w:t>
      </w:r>
      <w:proofErr w:type="gramEnd"/>
    </w:p>
    <w:p w:rsidR="005F3213" w:rsidRPr="004939DE" w:rsidRDefault="005F3213" w:rsidP="005F3213">
      <w:pPr>
        <w:pStyle w:val="Style2"/>
        <w:widowControl/>
        <w:numPr>
          <w:ilvl w:val="0"/>
          <w:numId w:val="3"/>
        </w:numPr>
        <w:tabs>
          <w:tab w:val="left" w:pos="1157"/>
        </w:tabs>
        <w:spacing w:line="260" w:lineRule="auto"/>
        <w:ind w:firstLine="709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t>группа – организации Федерации профсоюзов Беларуси – одно призовое место.</w:t>
      </w:r>
    </w:p>
    <w:p w:rsidR="005F3213" w:rsidRPr="004939DE" w:rsidRDefault="005F3213" w:rsidP="005F3213">
      <w:pPr>
        <w:pStyle w:val="Style2"/>
        <w:widowControl/>
        <w:tabs>
          <w:tab w:val="left" w:pos="1224"/>
        </w:tabs>
        <w:spacing w:line="260" w:lineRule="auto"/>
        <w:ind w:firstLine="709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t>11.</w:t>
      </w:r>
      <w:r w:rsidRPr="004939DE">
        <w:rPr>
          <w:rStyle w:val="FontStyle15"/>
          <w:sz w:val="30"/>
          <w:szCs w:val="30"/>
        </w:rPr>
        <w:tab/>
        <w:t>Решение Комиссии, оформленное протоколом, представляется на рассмотрение Президиума Совета ФПБ.</w:t>
      </w:r>
    </w:p>
    <w:p w:rsidR="005F3213" w:rsidRPr="004939DE" w:rsidRDefault="005F3213" w:rsidP="005F3213">
      <w:pPr>
        <w:pStyle w:val="Style5"/>
        <w:widowControl/>
        <w:spacing w:line="240" w:lineRule="auto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lastRenderedPageBreak/>
        <w:t>III. Определение победителей смотра-конкурса</w:t>
      </w:r>
    </w:p>
    <w:p w:rsidR="005F3213" w:rsidRPr="004939DE" w:rsidRDefault="005F3213" w:rsidP="005F3213">
      <w:pPr>
        <w:pStyle w:val="Style2"/>
        <w:widowControl/>
        <w:tabs>
          <w:tab w:val="left" w:pos="1325"/>
        </w:tabs>
        <w:spacing w:line="240" w:lineRule="auto"/>
        <w:ind w:firstLine="709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t>12.</w:t>
      </w:r>
      <w:r w:rsidRPr="004939DE">
        <w:rPr>
          <w:rStyle w:val="FontStyle15"/>
          <w:sz w:val="30"/>
          <w:szCs w:val="30"/>
        </w:rPr>
        <w:tab/>
        <w:t>Оценка деятельности первичных профсоюзных организаций производится по следующим показателям:</w:t>
      </w:r>
    </w:p>
    <w:p w:rsidR="005F3213" w:rsidRPr="004939DE" w:rsidRDefault="005F3213" w:rsidP="005F3213">
      <w:pPr>
        <w:pStyle w:val="Style3"/>
        <w:widowControl/>
        <w:spacing w:line="240" w:lineRule="auto"/>
        <w:ind w:firstLine="709"/>
        <w:rPr>
          <w:rStyle w:val="FontStyle15"/>
          <w:sz w:val="30"/>
          <w:szCs w:val="30"/>
        </w:rPr>
      </w:pPr>
      <w:r w:rsidRPr="008A729C">
        <w:rPr>
          <w:rStyle w:val="FontStyle15"/>
          <w:sz w:val="30"/>
          <w:szCs w:val="30"/>
        </w:rPr>
        <w:t>выполнение в отчетных годах организацией доведенного показателя по энергосбережению (с приложением форм 12-тэк и 4-энергосбережение, подписанных руководителем организации)</w:t>
      </w:r>
      <w:r>
        <w:rPr>
          <w:rStyle w:val="FontStyle15"/>
          <w:sz w:val="30"/>
          <w:szCs w:val="30"/>
        </w:rPr>
        <w:t>;</w:t>
      </w:r>
    </w:p>
    <w:p w:rsidR="005F3213" w:rsidRPr="004939DE" w:rsidRDefault="005F3213" w:rsidP="005F3213">
      <w:pPr>
        <w:pStyle w:val="Style3"/>
        <w:widowControl/>
        <w:spacing w:line="240" w:lineRule="auto"/>
        <w:ind w:firstLine="709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t>наличие в коллективном договоре обязатель</w:t>
      </w:r>
      <w:proofErr w:type="gramStart"/>
      <w:r w:rsidRPr="004939DE">
        <w:rPr>
          <w:rStyle w:val="FontStyle15"/>
          <w:sz w:val="30"/>
          <w:szCs w:val="30"/>
        </w:rPr>
        <w:t>ств ст</w:t>
      </w:r>
      <w:proofErr w:type="gramEnd"/>
      <w:r w:rsidRPr="004939DE">
        <w:rPr>
          <w:rStyle w:val="FontStyle15"/>
          <w:sz w:val="30"/>
          <w:szCs w:val="30"/>
        </w:rPr>
        <w:t>орон по экономии всех видов энергии, сырья и материалов, внедрению энергосберегающих технологий, освоению новых видов продукции и их выполнение;</w:t>
      </w:r>
    </w:p>
    <w:p w:rsidR="005F3213" w:rsidRPr="004939DE" w:rsidRDefault="005F3213" w:rsidP="005F3213">
      <w:pPr>
        <w:pStyle w:val="Style3"/>
        <w:widowControl/>
        <w:spacing w:line="240" w:lineRule="auto"/>
        <w:ind w:firstLine="709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t xml:space="preserve">наличие </w:t>
      </w:r>
      <w:r w:rsidRPr="003A3668">
        <w:rPr>
          <w:rStyle w:val="FontStyle15"/>
          <w:sz w:val="30"/>
          <w:szCs w:val="30"/>
        </w:rPr>
        <w:t>в организации</w:t>
      </w:r>
      <w:r>
        <w:rPr>
          <w:rStyle w:val="FontStyle15"/>
          <w:sz w:val="30"/>
          <w:szCs w:val="30"/>
        </w:rPr>
        <w:t xml:space="preserve"> </w:t>
      </w:r>
      <w:r w:rsidRPr="004939DE">
        <w:rPr>
          <w:rStyle w:val="FontStyle15"/>
          <w:sz w:val="30"/>
          <w:szCs w:val="30"/>
        </w:rPr>
        <w:t>Положения о стимулировании (премировании) работников за экономию топливно-энергетических ресурсов и его выполнение;</w:t>
      </w:r>
    </w:p>
    <w:p w:rsidR="005F3213" w:rsidRPr="004939DE" w:rsidRDefault="005F3213" w:rsidP="005F3213">
      <w:pPr>
        <w:pStyle w:val="Style3"/>
        <w:widowControl/>
        <w:spacing w:line="240" w:lineRule="auto"/>
        <w:ind w:firstLine="709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t>участие профсоюзного комитета в проведении нанимателем соревнования по энергосбережению, смотров на лучшие достижения по экономии ресурсов, конкурсов на лучшее рационализаторское предложение по экономии топливно-энергетических ресурсов;</w:t>
      </w:r>
    </w:p>
    <w:p w:rsidR="005F3213" w:rsidRPr="004939DE" w:rsidRDefault="005F3213" w:rsidP="005F3213">
      <w:pPr>
        <w:pStyle w:val="Style3"/>
        <w:widowControl/>
        <w:spacing w:line="240" w:lineRule="auto"/>
        <w:ind w:firstLine="709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t xml:space="preserve">участие представителей первичных профсоюзных организаций в работе комиссий по </w:t>
      </w:r>
      <w:proofErr w:type="gramStart"/>
      <w:r w:rsidRPr="004939DE">
        <w:rPr>
          <w:rStyle w:val="FontStyle15"/>
          <w:sz w:val="30"/>
          <w:szCs w:val="30"/>
        </w:rPr>
        <w:t>контролю за</w:t>
      </w:r>
      <w:proofErr w:type="gramEnd"/>
      <w:r w:rsidRPr="004939DE">
        <w:rPr>
          <w:rStyle w:val="FontStyle15"/>
          <w:sz w:val="30"/>
          <w:szCs w:val="30"/>
        </w:rPr>
        <w:t xml:space="preserve"> экономией и рациональным использованием топливно-энергетических ресурсов, в проведении рейдов-проверок по экономии энергоресурсов, сырья и материалов;</w:t>
      </w:r>
    </w:p>
    <w:p w:rsidR="005F3213" w:rsidRDefault="005F3213" w:rsidP="005F3213">
      <w:pPr>
        <w:pStyle w:val="Style3"/>
        <w:widowControl/>
        <w:spacing w:line="240" w:lineRule="auto"/>
        <w:ind w:firstLine="709"/>
        <w:rPr>
          <w:rStyle w:val="FontStyle15"/>
          <w:sz w:val="30"/>
          <w:szCs w:val="30"/>
        </w:rPr>
      </w:pPr>
      <w:r w:rsidRPr="004939DE">
        <w:rPr>
          <w:rStyle w:val="FontStyle15"/>
          <w:sz w:val="30"/>
          <w:szCs w:val="30"/>
        </w:rPr>
        <w:t>проведение первичной профсоюзной организацией разъяснительной работы, направленной на экономию всех видов ресурсов, наличие и качество наглядной агитации, нацеливающей трудовые коллективы на экономию энергоресурсов</w:t>
      </w:r>
      <w:r w:rsidRPr="005509E3">
        <w:rPr>
          <w:rStyle w:val="FontStyle15"/>
          <w:sz w:val="30"/>
          <w:szCs w:val="30"/>
        </w:rPr>
        <w:t>.</w:t>
      </w:r>
      <w:r>
        <w:rPr>
          <w:rStyle w:val="FontStyle15"/>
          <w:sz w:val="30"/>
          <w:szCs w:val="30"/>
        </w:rPr>
        <w:t xml:space="preserve"> </w:t>
      </w:r>
    </w:p>
    <w:p w:rsidR="005F3213" w:rsidRDefault="005F3213" w:rsidP="005F3213">
      <w:pPr>
        <w:pStyle w:val="Style3"/>
        <w:widowControl/>
        <w:spacing w:line="240" w:lineRule="auto"/>
        <w:ind w:firstLine="709"/>
      </w:pPr>
      <w:r w:rsidRPr="004939DE">
        <w:rPr>
          <w:rStyle w:val="FontStyle15"/>
          <w:sz w:val="30"/>
          <w:szCs w:val="30"/>
        </w:rPr>
        <w:t>13. Награждение победителей республиканского этапа смотра-конкурса проводится в соответствии с постановлением Президиума Совета ФПБ с вручением дипломов и денежных премий.</w:t>
      </w:r>
    </w:p>
    <w:p w:rsidR="00B735D3" w:rsidRDefault="00B735D3">
      <w:bookmarkStart w:id="0" w:name="_GoBack"/>
      <w:bookmarkEnd w:id="0"/>
    </w:p>
    <w:sectPr w:rsidR="00B735D3" w:rsidSect="00470FF4">
      <w:headerReference w:type="even" r:id="rId6"/>
      <w:headerReference w:type="default" r:id="rId7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95" w:rsidRDefault="005F32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B7B95" w:rsidRDefault="005F32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B95" w:rsidRPr="00397A66" w:rsidRDefault="005F3213">
    <w:pPr>
      <w:pStyle w:val="a3"/>
      <w:framePr w:wrap="around" w:vAnchor="text" w:hAnchor="margin" w:xAlign="center" w:y="1"/>
      <w:rPr>
        <w:rStyle w:val="a5"/>
        <w:sz w:val="30"/>
        <w:szCs w:val="30"/>
      </w:rPr>
    </w:pPr>
    <w:r w:rsidRPr="00397A66">
      <w:rPr>
        <w:rStyle w:val="a5"/>
        <w:sz w:val="30"/>
        <w:szCs w:val="30"/>
      </w:rPr>
      <w:fldChar w:fldCharType="begin"/>
    </w:r>
    <w:r w:rsidRPr="00397A66">
      <w:rPr>
        <w:rStyle w:val="a5"/>
        <w:sz w:val="30"/>
        <w:szCs w:val="30"/>
      </w:rPr>
      <w:instrText xml:space="preserve">PAGE  </w:instrText>
    </w:r>
    <w:r w:rsidRPr="00397A66">
      <w:rPr>
        <w:rStyle w:val="a5"/>
        <w:sz w:val="30"/>
        <w:szCs w:val="30"/>
      </w:rPr>
      <w:fldChar w:fldCharType="separate"/>
    </w:r>
    <w:r>
      <w:rPr>
        <w:rStyle w:val="a5"/>
        <w:noProof/>
        <w:sz w:val="30"/>
        <w:szCs w:val="30"/>
      </w:rPr>
      <w:t>2</w:t>
    </w:r>
    <w:r w:rsidRPr="00397A66">
      <w:rPr>
        <w:rStyle w:val="a5"/>
        <w:sz w:val="30"/>
        <w:szCs w:val="30"/>
      </w:rPr>
      <w:fldChar w:fldCharType="end"/>
    </w:r>
  </w:p>
  <w:p w:rsidR="009B7B95" w:rsidRDefault="005F32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14242"/>
    <w:multiLevelType w:val="singleLevel"/>
    <w:tmpl w:val="2654D212"/>
    <w:lvl w:ilvl="0">
      <w:start w:val="1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">
    <w:nsid w:val="4886113E"/>
    <w:multiLevelType w:val="singleLevel"/>
    <w:tmpl w:val="3FD67C0A"/>
    <w:lvl w:ilvl="0">
      <w:start w:val="4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7F06620D"/>
    <w:multiLevelType w:val="singleLevel"/>
    <w:tmpl w:val="9468D014"/>
    <w:lvl w:ilvl="0">
      <w:start w:val="3"/>
      <w:numFmt w:val="upperRoman"/>
      <w:lvlText w:val="%1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13"/>
    <w:rsid w:val="005F3213"/>
    <w:rsid w:val="00B7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F32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5F32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5F3213"/>
  </w:style>
  <w:style w:type="paragraph" w:customStyle="1" w:styleId="Style1">
    <w:name w:val="Style1"/>
    <w:basedOn w:val="a"/>
    <w:uiPriority w:val="99"/>
    <w:rsid w:val="005F3213"/>
  </w:style>
  <w:style w:type="paragraph" w:customStyle="1" w:styleId="Style2">
    <w:name w:val="Style2"/>
    <w:basedOn w:val="a"/>
    <w:uiPriority w:val="99"/>
    <w:rsid w:val="005F3213"/>
    <w:pPr>
      <w:spacing w:line="330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5F3213"/>
    <w:pPr>
      <w:spacing w:line="327" w:lineRule="exact"/>
      <w:ind w:firstLine="667"/>
      <w:jc w:val="both"/>
    </w:pPr>
  </w:style>
  <w:style w:type="paragraph" w:customStyle="1" w:styleId="Style4">
    <w:name w:val="Style4"/>
    <w:basedOn w:val="a"/>
    <w:uiPriority w:val="99"/>
    <w:rsid w:val="005F3213"/>
    <w:pPr>
      <w:spacing w:line="326" w:lineRule="exact"/>
      <w:ind w:firstLine="744"/>
    </w:pPr>
  </w:style>
  <w:style w:type="paragraph" w:customStyle="1" w:styleId="Style5">
    <w:name w:val="Style5"/>
    <w:basedOn w:val="a"/>
    <w:uiPriority w:val="99"/>
    <w:rsid w:val="005F3213"/>
    <w:pPr>
      <w:spacing w:line="346" w:lineRule="exact"/>
      <w:jc w:val="both"/>
    </w:pPr>
  </w:style>
  <w:style w:type="paragraph" w:customStyle="1" w:styleId="Style8">
    <w:name w:val="Style8"/>
    <w:basedOn w:val="a"/>
    <w:uiPriority w:val="99"/>
    <w:rsid w:val="005F3213"/>
  </w:style>
  <w:style w:type="paragraph" w:customStyle="1" w:styleId="Style11">
    <w:name w:val="Style11"/>
    <w:basedOn w:val="a"/>
    <w:uiPriority w:val="99"/>
    <w:rsid w:val="005F3213"/>
    <w:pPr>
      <w:spacing w:line="326" w:lineRule="exact"/>
      <w:ind w:firstLine="610"/>
      <w:jc w:val="both"/>
    </w:pPr>
  </w:style>
  <w:style w:type="paragraph" w:customStyle="1" w:styleId="Style12">
    <w:name w:val="Style12"/>
    <w:basedOn w:val="a"/>
    <w:uiPriority w:val="99"/>
    <w:rsid w:val="005F3213"/>
    <w:pPr>
      <w:spacing w:line="324" w:lineRule="exact"/>
      <w:ind w:firstLine="677"/>
    </w:pPr>
  </w:style>
  <w:style w:type="character" w:customStyle="1" w:styleId="FontStyle15">
    <w:name w:val="Font Style15"/>
    <w:basedOn w:val="a0"/>
    <w:uiPriority w:val="99"/>
    <w:rsid w:val="005F321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F32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5F32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5F3213"/>
  </w:style>
  <w:style w:type="paragraph" w:customStyle="1" w:styleId="Style1">
    <w:name w:val="Style1"/>
    <w:basedOn w:val="a"/>
    <w:uiPriority w:val="99"/>
    <w:rsid w:val="005F3213"/>
  </w:style>
  <w:style w:type="paragraph" w:customStyle="1" w:styleId="Style2">
    <w:name w:val="Style2"/>
    <w:basedOn w:val="a"/>
    <w:uiPriority w:val="99"/>
    <w:rsid w:val="005F3213"/>
    <w:pPr>
      <w:spacing w:line="330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5F3213"/>
    <w:pPr>
      <w:spacing w:line="327" w:lineRule="exact"/>
      <w:ind w:firstLine="667"/>
      <w:jc w:val="both"/>
    </w:pPr>
  </w:style>
  <w:style w:type="paragraph" w:customStyle="1" w:styleId="Style4">
    <w:name w:val="Style4"/>
    <w:basedOn w:val="a"/>
    <w:uiPriority w:val="99"/>
    <w:rsid w:val="005F3213"/>
    <w:pPr>
      <w:spacing w:line="326" w:lineRule="exact"/>
      <w:ind w:firstLine="744"/>
    </w:pPr>
  </w:style>
  <w:style w:type="paragraph" w:customStyle="1" w:styleId="Style5">
    <w:name w:val="Style5"/>
    <w:basedOn w:val="a"/>
    <w:uiPriority w:val="99"/>
    <w:rsid w:val="005F3213"/>
    <w:pPr>
      <w:spacing w:line="346" w:lineRule="exact"/>
      <w:jc w:val="both"/>
    </w:pPr>
  </w:style>
  <w:style w:type="paragraph" w:customStyle="1" w:styleId="Style8">
    <w:name w:val="Style8"/>
    <w:basedOn w:val="a"/>
    <w:uiPriority w:val="99"/>
    <w:rsid w:val="005F3213"/>
  </w:style>
  <w:style w:type="paragraph" w:customStyle="1" w:styleId="Style11">
    <w:name w:val="Style11"/>
    <w:basedOn w:val="a"/>
    <w:uiPriority w:val="99"/>
    <w:rsid w:val="005F3213"/>
    <w:pPr>
      <w:spacing w:line="326" w:lineRule="exact"/>
      <w:ind w:firstLine="610"/>
      <w:jc w:val="both"/>
    </w:pPr>
  </w:style>
  <w:style w:type="paragraph" w:customStyle="1" w:styleId="Style12">
    <w:name w:val="Style12"/>
    <w:basedOn w:val="a"/>
    <w:uiPriority w:val="99"/>
    <w:rsid w:val="005F3213"/>
    <w:pPr>
      <w:spacing w:line="324" w:lineRule="exact"/>
      <w:ind w:firstLine="677"/>
    </w:pPr>
  </w:style>
  <w:style w:type="character" w:customStyle="1" w:styleId="FontStyle15">
    <w:name w:val="Font Style15"/>
    <w:basedOn w:val="a0"/>
    <w:uiPriority w:val="99"/>
    <w:rsid w:val="005F321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2021-10-18T09:01:00Z</dcterms:created>
  <dcterms:modified xsi:type="dcterms:W3CDTF">2021-10-18T09:02:00Z</dcterms:modified>
</cp:coreProperties>
</file>